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F64" w:rsidRPr="00697F64" w:rsidRDefault="00697F64" w:rsidP="00697F64">
      <w:pPr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7F64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Pr="00697F64">
        <w:rPr>
          <w:rFonts w:ascii="Times New Roman" w:hAnsi="Times New Roman" w:cs="Times New Roman"/>
          <w:sz w:val="24"/>
          <w:szCs w:val="24"/>
        </w:rPr>
        <w:t>«</w:t>
      </w:r>
      <w:r w:rsidRPr="00697F64">
        <w:rPr>
          <w:rFonts w:ascii="Times New Roman" w:hAnsi="Times New Roman" w:cs="Times New Roman"/>
          <w:b/>
          <w:sz w:val="24"/>
          <w:szCs w:val="24"/>
        </w:rPr>
        <w:t>Государственное устройство России</w:t>
      </w:r>
      <w:r w:rsidRPr="00697F64">
        <w:rPr>
          <w:rFonts w:ascii="Times New Roman" w:hAnsi="Times New Roman" w:cs="Times New Roman"/>
          <w:sz w:val="24"/>
          <w:szCs w:val="24"/>
        </w:rPr>
        <w:t>»</w:t>
      </w:r>
    </w:p>
    <w:p w:rsidR="00697F64" w:rsidRPr="00697F64" w:rsidRDefault="00697F64" w:rsidP="00697F64">
      <w:pPr>
        <w:ind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7F64">
        <w:rPr>
          <w:rFonts w:ascii="Times New Roman" w:hAnsi="Times New Roman" w:cs="Times New Roman"/>
          <w:b/>
          <w:sz w:val="24"/>
          <w:szCs w:val="24"/>
          <w:u w:val="single"/>
        </w:rPr>
        <w:t xml:space="preserve">Категория участников: обучающиеся 8-х – 9-х классов </w:t>
      </w:r>
    </w:p>
    <w:p w:rsidR="00697F64" w:rsidRPr="00697F64" w:rsidRDefault="00697F64" w:rsidP="00697F64">
      <w:pPr>
        <w:pStyle w:val="a3"/>
        <w:spacing w:line="276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97F64">
        <w:rPr>
          <w:rFonts w:ascii="Times New Roman" w:hAnsi="Times New Roman"/>
          <w:b/>
          <w:sz w:val="24"/>
          <w:szCs w:val="24"/>
          <w:u w:val="single"/>
        </w:rPr>
        <w:t>Цель:</w:t>
      </w:r>
      <w:r w:rsidRPr="00697F64">
        <w:rPr>
          <w:rFonts w:ascii="Times New Roman" w:hAnsi="Times New Roman"/>
          <w:sz w:val="24"/>
          <w:szCs w:val="24"/>
        </w:rPr>
        <w:t xml:space="preserve"> воспитание гражданской идентичности личности, освоение социальных норм, создание позитивной учебной мотивации. </w:t>
      </w:r>
    </w:p>
    <w:p w:rsidR="00697F64" w:rsidRPr="00697F64" w:rsidRDefault="00697F64" w:rsidP="00697F64">
      <w:pPr>
        <w:pStyle w:val="a3"/>
        <w:spacing w:line="276" w:lineRule="auto"/>
        <w:ind w:firstLine="72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697F64">
        <w:rPr>
          <w:rFonts w:ascii="Times New Roman" w:hAnsi="Times New Roman"/>
          <w:b/>
          <w:sz w:val="24"/>
          <w:szCs w:val="24"/>
          <w:u w:val="single"/>
        </w:rPr>
        <w:t>Задачи:</w:t>
      </w:r>
    </w:p>
    <w:p w:rsidR="00697F64" w:rsidRPr="00697F64" w:rsidRDefault="00697F64" w:rsidP="00697F64">
      <w:pPr>
        <w:numPr>
          <w:ilvl w:val="0"/>
          <w:numId w:val="2"/>
        </w:num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>Установление групповых норм и формирование доверительной атмосферы в классе;</w:t>
      </w:r>
    </w:p>
    <w:p w:rsidR="00697F64" w:rsidRPr="00697F64" w:rsidRDefault="00697F64" w:rsidP="00697F64">
      <w:pPr>
        <w:pStyle w:val="a3"/>
        <w:numPr>
          <w:ilvl w:val="0"/>
          <w:numId w:val="2"/>
        </w:numPr>
        <w:spacing w:line="276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97F64">
        <w:rPr>
          <w:rFonts w:ascii="Times New Roman" w:hAnsi="Times New Roman"/>
          <w:sz w:val="24"/>
          <w:szCs w:val="24"/>
        </w:rPr>
        <w:t>Формирование образа социально-политического устройства России;</w:t>
      </w:r>
    </w:p>
    <w:p w:rsidR="00697F64" w:rsidRPr="00697F64" w:rsidRDefault="00697F64" w:rsidP="00697F64">
      <w:pPr>
        <w:pStyle w:val="a3"/>
        <w:numPr>
          <w:ilvl w:val="0"/>
          <w:numId w:val="2"/>
        </w:numPr>
        <w:spacing w:line="276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97F64">
        <w:rPr>
          <w:rFonts w:ascii="Times New Roman" w:hAnsi="Times New Roman"/>
          <w:sz w:val="24"/>
          <w:szCs w:val="24"/>
        </w:rPr>
        <w:t>Знание основных положений Конституции РФ, основных прав и обязанностей гражданина, ориентация в правовом пространстве государственно-общественных отношений;</w:t>
      </w:r>
    </w:p>
    <w:p w:rsidR="00697F64" w:rsidRPr="00697F64" w:rsidRDefault="00697F64" w:rsidP="00697F64">
      <w:pPr>
        <w:pStyle w:val="a3"/>
        <w:numPr>
          <w:ilvl w:val="0"/>
          <w:numId w:val="2"/>
        </w:numPr>
        <w:spacing w:line="276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97F64">
        <w:rPr>
          <w:rFonts w:ascii="Times New Roman" w:hAnsi="Times New Roman"/>
          <w:sz w:val="24"/>
          <w:szCs w:val="24"/>
        </w:rPr>
        <w:t>Развитие правосознания;</w:t>
      </w:r>
    </w:p>
    <w:p w:rsidR="00697F64" w:rsidRPr="00697F64" w:rsidRDefault="00697F64" w:rsidP="00697F64">
      <w:pPr>
        <w:pStyle w:val="a3"/>
        <w:numPr>
          <w:ilvl w:val="0"/>
          <w:numId w:val="2"/>
        </w:numPr>
        <w:spacing w:line="276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697F64">
        <w:rPr>
          <w:rFonts w:ascii="Times New Roman" w:hAnsi="Times New Roman"/>
          <w:sz w:val="24"/>
          <w:szCs w:val="24"/>
        </w:rPr>
        <w:t>Формирование навыков рефлексии.</w:t>
      </w:r>
    </w:p>
    <w:p w:rsidR="00697F64" w:rsidRPr="00697F64" w:rsidRDefault="00697F64" w:rsidP="00697F64">
      <w:pPr>
        <w:pStyle w:val="a3"/>
        <w:spacing w:line="276" w:lineRule="auto"/>
        <w:ind w:firstLine="720"/>
        <w:jc w:val="both"/>
        <w:rPr>
          <w:rFonts w:ascii="Times New Roman" w:hAnsi="Times New Roman"/>
          <w:color w:val="000000"/>
          <w:spacing w:val="9"/>
          <w:sz w:val="24"/>
          <w:szCs w:val="24"/>
          <w:u w:val="single"/>
        </w:rPr>
      </w:pPr>
      <w:r w:rsidRPr="00697F64">
        <w:rPr>
          <w:rFonts w:ascii="Times New Roman" w:hAnsi="Times New Roman"/>
          <w:b/>
          <w:sz w:val="24"/>
          <w:szCs w:val="24"/>
          <w:u w:val="single"/>
        </w:rPr>
        <w:t>Материалы и реквизит:</w:t>
      </w:r>
      <w:r w:rsidRPr="00697F64">
        <w:rPr>
          <w:rFonts w:ascii="Times New Roman" w:hAnsi="Times New Roman"/>
          <w:color w:val="000000"/>
          <w:spacing w:val="9"/>
          <w:sz w:val="24"/>
          <w:szCs w:val="24"/>
          <w:u w:val="single"/>
        </w:rPr>
        <w:t xml:space="preserve"> </w:t>
      </w:r>
    </w:p>
    <w:p w:rsidR="00697F64" w:rsidRPr="00697F64" w:rsidRDefault="00697F64" w:rsidP="00697F64">
      <w:pPr>
        <w:pStyle w:val="a3"/>
        <w:numPr>
          <w:ilvl w:val="0"/>
          <w:numId w:val="1"/>
        </w:numPr>
        <w:spacing w:line="276" w:lineRule="auto"/>
        <w:ind w:firstLine="720"/>
        <w:jc w:val="both"/>
        <w:rPr>
          <w:rFonts w:ascii="Times New Roman" w:hAnsi="Times New Roman"/>
          <w:color w:val="000000"/>
          <w:spacing w:val="9"/>
          <w:sz w:val="24"/>
          <w:szCs w:val="24"/>
        </w:rPr>
      </w:pPr>
      <w:r w:rsidRPr="00697F64">
        <w:rPr>
          <w:rFonts w:ascii="Times New Roman" w:hAnsi="Times New Roman"/>
          <w:color w:val="000000"/>
          <w:spacing w:val="9"/>
          <w:sz w:val="24"/>
          <w:szCs w:val="24"/>
        </w:rPr>
        <w:t>Мультимедийное оборудование;</w:t>
      </w:r>
    </w:p>
    <w:p w:rsidR="00697F64" w:rsidRPr="00697F64" w:rsidRDefault="00697F64" w:rsidP="00697F64">
      <w:pPr>
        <w:pStyle w:val="a3"/>
        <w:numPr>
          <w:ilvl w:val="0"/>
          <w:numId w:val="1"/>
        </w:numPr>
        <w:spacing w:line="276" w:lineRule="auto"/>
        <w:ind w:firstLine="720"/>
        <w:jc w:val="both"/>
        <w:rPr>
          <w:rFonts w:ascii="Times New Roman" w:hAnsi="Times New Roman"/>
          <w:color w:val="000000"/>
          <w:spacing w:val="9"/>
          <w:sz w:val="24"/>
          <w:szCs w:val="24"/>
        </w:rPr>
      </w:pPr>
      <w:r w:rsidRPr="00697F64">
        <w:rPr>
          <w:rFonts w:ascii="Times New Roman" w:hAnsi="Times New Roman"/>
          <w:color w:val="000000"/>
          <w:spacing w:val="9"/>
          <w:sz w:val="24"/>
          <w:szCs w:val="24"/>
        </w:rPr>
        <w:t>Видеофрагмент «Государственное устройство России»;</w:t>
      </w:r>
    </w:p>
    <w:p w:rsidR="00697F64" w:rsidRPr="00697F64" w:rsidRDefault="00697F64" w:rsidP="00697F64">
      <w:pPr>
        <w:pStyle w:val="a3"/>
        <w:numPr>
          <w:ilvl w:val="0"/>
          <w:numId w:val="1"/>
        </w:numPr>
        <w:spacing w:line="276" w:lineRule="auto"/>
        <w:ind w:firstLine="720"/>
        <w:jc w:val="both"/>
        <w:rPr>
          <w:rFonts w:ascii="Times New Roman" w:hAnsi="Times New Roman"/>
          <w:color w:val="000000"/>
          <w:spacing w:val="9"/>
          <w:sz w:val="24"/>
          <w:szCs w:val="24"/>
        </w:rPr>
      </w:pPr>
      <w:r w:rsidRPr="00697F64">
        <w:rPr>
          <w:rFonts w:ascii="Times New Roman" w:hAnsi="Times New Roman"/>
          <w:color w:val="000000"/>
          <w:spacing w:val="9"/>
          <w:sz w:val="24"/>
          <w:szCs w:val="24"/>
        </w:rPr>
        <w:t>Маркеры, фломастеры, цветные карандаши;</w:t>
      </w:r>
    </w:p>
    <w:p w:rsidR="00697F64" w:rsidRPr="00697F64" w:rsidRDefault="00697F64" w:rsidP="00697F64">
      <w:pPr>
        <w:numPr>
          <w:ilvl w:val="0"/>
          <w:numId w:val="1"/>
        </w:numPr>
        <w:spacing w:after="0"/>
        <w:ind w:firstLine="720"/>
        <w:jc w:val="both"/>
        <w:rPr>
          <w:rFonts w:ascii="Times New Roman" w:hAnsi="Times New Roman" w:cs="Times New Roman"/>
          <w:color w:val="000000"/>
          <w:spacing w:val="9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>Набор картинок из газет, журналов. Можно попросить заранее подобрать картинки;</w:t>
      </w:r>
    </w:p>
    <w:p w:rsidR="00697F64" w:rsidRPr="00697F64" w:rsidRDefault="00697F64" w:rsidP="00697F64">
      <w:pPr>
        <w:numPr>
          <w:ilvl w:val="0"/>
          <w:numId w:val="1"/>
        </w:numPr>
        <w:spacing w:after="0"/>
        <w:ind w:firstLine="720"/>
        <w:jc w:val="both"/>
        <w:rPr>
          <w:rFonts w:ascii="Times New Roman" w:hAnsi="Times New Roman" w:cs="Times New Roman"/>
          <w:color w:val="000000"/>
          <w:spacing w:val="9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>Бумага формата А-4, А-3;</w:t>
      </w:r>
    </w:p>
    <w:p w:rsidR="00697F64" w:rsidRPr="00697F64" w:rsidRDefault="00697F64" w:rsidP="00697F64">
      <w:pPr>
        <w:numPr>
          <w:ilvl w:val="0"/>
          <w:numId w:val="1"/>
        </w:numPr>
        <w:spacing w:after="0"/>
        <w:ind w:firstLine="720"/>
        <w:jc w:val="both"/>
        <w:rPr>
          <w:rFonts w:ascii="Times New Roman" w:hAnsi="Times New Roman" w:cs="Times New Roman"/>
          <w:color w:val="000000"/>
          <w:spacing w:val="9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>Две емкости (картонные коробки);</w:t>
      </w:r>
    </w:p>
    <w:p w:rsidR="00697F64" w:rsidRPr="00697F64" w:rsidRDefault="00697F64" w:rsidP="00697F64">
      <w:pPr>
        <w:numPr>
          <w:ilvl w:val="0"/>
          <w:numId w:val="1"/>
        </w:numPr>
        <w:spacing w:after="0"/>
        <w:ind w:firstLine="720"/>
        <w:jc w:val="both"/>
        <w:rPr>
          <w:rFonts w:ascii="Times New Roman" w:hAnsi="Times New Roman" w:cs="Times New Roman"/>
          <w:color w:val="000000"/>
          <w:spacing w:val="9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>Почтовые конверты, марки.</w:t>
      </w:r>
    </w:p>
    <w:p w:rsidR="00697F64" w:rsidRPr="00697F64" w:rsidRDefault="00697F64" w:rsidP="00697F64">
      <w:pPr>
        <w:ind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7F64" w:rsidRPr="00697F64" w:rsidRDefault="00697F64" w:rsidP="00697F64">
      <w:pPr>
        <w:ind w:firstLine="72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7F64">
        <w:rPr>
          <w:rFonts w:ascii="Times New Roman" w:hAnsi="Times New Roman" w:cs="Times New Roman"/>
          <w:b/>
          <w:sz w:val="24"/>
          <w:szCs w:val="24"/>
          <w:u w:val="single"/>
        </w:rPr>
        <w:t>Рекомендации</w:t>
      </w:r>
    </w:p>
    <w:p w:rsidR="00697F64" w:rsidRPr="00697F64" w:rsidRDefault="00697F64" w:rsidP="00697F6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 xml:space="preserve">Для проведения занятия необходимо максимально освободить пространство в аудитории. Стулья и парты лучше расставить полукругом, в форме подковы, чтобы все могли видеть экран, работать в группах и иметь зрительный контакт друг с другом. </w:t>
      </w:r>
    </w:p>
    <w:p w:rsidR="00697F64" w:rsidRPr="00697F64" w:rsidRDefault="00697F64" w:rsidP="00697F6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>Учитель приветствует участников и предлагает им посмотреть видеофрагмент. По итогам просмотра предлагает обучающимся определить тему занятия и объяснить, почему урок Знаний в этом году следует посвятить именно этой теме.</w:t>
      </w:r>
    </w:p>
    <w:p w:rsidR="00697F64" w:rsidRPr="00697F64" w:rsidRDefault="00697F64" w:rsidP="00697F6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 xml:space="preserve">Учитель предлагает упражнение для групп. Каждая группа пишет алфавит, и на каждую букву — свои ассоциации с понятием «государство». Это могут быть существительные и другие части речи. На какую-то букву может не быть ассоциаций, а на другую — может быть две или три. Участники групп обсуждают ассоциации, возникшие у других членов мини-групп, и причины их появления. На основе предложенных вариантов составляется общий алфавит класса. Группы разрабатывают и комментируют рисунки, иллюстрирующие все ассоциации. </w:t>
      </w:r>
    </w:p>
    <w:p w:rsidR="00697F64" w:rsidRPr="00697F64" w:rsidRDefault="00697F64" w:rsidP="00697F6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 xml:space="preserve">Учитель предлагает выполнить упражнение «Капсула времени». Для этого потребуются объемные картонные коробки или иные емкости. Участники получают задание в группах наполнить капсулы времени содержимым, которое расскажет своим предкам о российском государстве, в котором живут сегодняшние участники. </w:t>
      </w:r>
      <w:r w:rsidRPr="00697F64">
        <w:rPr>
          <w:rFonts w:ascii="Times New Roman" w:hAnsi="Times New Roman" w:cs="Times New Roman"/>
          <w:sz w:val="24"/>
          <w:szCs w:val="24"/>
        </w:rPr>
        <w:lastRenderedPageBreak/>
        <w:t xml:space="preserve">Обучающимся следует конкретно определить исторический период, год, в который должны жить предполагаемые предки: для восьмиклассников лучше, если это будет </w:t>
      </w:r>
      <w:r w:rsidRPr="00697F64">
        <w:rPr>
          <w:rFonts w:ascii="Times New Roman" w:hAnsi="Times New Roman" w:cs="Times New Roman"/>
          <w:sz w:val="24"/>
          <w:szCs w:val="24"/>
          <w:lang w:val="de-DE"/>
        </w:rPr>
        <w:t>XVIII</w:t>
      </w:r>
      <w:r w:rsidRPr="00697F64">
        <w:rPr>
          <w:rFonts w:ascii="Times New Roman" w:hAnsi="Times New Roman" w:cs="Times New Roman"/>
          <w:sz w:val="24"/>
          <w:szCs w:val="24"/>
        </w:rPr>
        <w:t xml:space="preserve"> век, для 9 класса — </w:t>
      </w:r>
      <w:r w:rsidRPr="00697F64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697F64">
        <w:rPr>
          <w:rFonts w:ascii="Times New Roman" w:hAnsi="Times New Roman" w:cs="Times New Roman"/>
          <w:sz w:val="24"/>
          <w:szCs w:val="24"/>
        </w:rPr>
        <w:t xml:space="preserve"> век. Важно, чтобы у предков сложилось целостное представление о нашем государстве, каким оно является в наше время. Что будет помещено в капсулу — неважно. Участники ограничены лишь размером коробки и временем, данным на выполнение задания (10 минут).</w:t>
      </w:r>
    </w:p>
    <w:p w:rsidR="00697F64" w:rsidRPr="00697F64" w:rsidRDefault="00697F64" w:rsidP="00697F6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>Далее группы обмениваются капсулами времени. Следующее задание заключается в том, что каждая группа представляет себя предками, живущими в определенном ранее году. У них есть 10 минут, чтобы изучить капсулу времени, пришедшую из будущего. После этого они должны будут рассказать о государстве, в котором живут их «потомки». Далее следуют презентации капсул. После каждой презентации хозяева капсулы рассказывают, что они в действительности хотели показать.</w:t>
      </w:r>
    </w:p>
    <w:p w:rsidR="00697F64" w:rsidRPr="00697F64" w:rsidRDefault="00697F64" w:rsidP="00697F6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>Рефлексия происходит отчасти в процессе пояснения группами их замысла и оценки интерпретации посланий другими группами. Углубить это возможно такими вопросами: «Трудно ли было наполнить капсулу?», «Стали ли вы воспринимать свое государство иначе?». Учитель подчеркивает символичность вещей для определенной группы людей.</w:t>
      </w:r>
    </w:p>
    <w:p w:rsidR="00697F64" w:rsidRPr="00697F64" w:rsidRDefault="00697F64" w:rsidP="00697F6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97F64">
        <w:rPr>
          <w:rFonts w:ascii="Times New Roman" w:hAnsi="Times New Roman" w:cs="Times New Roman"/>
          <w:sz w:val="24"/>
          <w:szCs w:val="24"/>
        </w:rPr>
        <w:t>Завершить урок можно при помощи метода «Письмо самому себе». Обучающимся предлагается на отдельных листах бумаги написать себе письмо, в котором следует описать то, что они поняли на занятии, чему научились. Письмо кладется в конверт, пишется собственный адрес, запечатывается, приклеивается марка. Участники обмениваются письмами, которые затем отсылают друг другу по почте. Письма может отослать учитель</w:t>
      </w:r>
      <w:r w:rsidRPr="00697F64">
        <w:rPr>
          <w:rStyle w:val="a6"/>
          <w:rFonts w:ascii="Times New Roman" w:hAnsi="Times New Roman" w:cs="Times New Roman"/>
          <w:sz w:val="24"/>
          <w:szCs w:val="24"/>
        </w:rPr>
        <w:footnoteReference w:id="2"/>
      </w:r>
      <w:r w:rsidRPr="00697F64">
        <w:rPr>
          <w:rFonts w:ascii="Times New Roman" w:hAnsi="Times New Roman" w:cs="Times New Roman"/>
          <w:sz w:val="24"/>
          <w:szCs w:val="24"/>
        </w:rPr>
        <w:t>.</w:t>
      </w:r>
    </w:p>
    <w:p w:rsidR="006B3469" w:rsidRPr="00697F64" w:rsidRDefault="006B3469">
      <w:pPr>
        <w:rPr>
          <w:rFonts w:ascii="Times New Roman" w:hAnsi="Times New Roman" w:cs="Times New Roman"/>
          <w:sz w:val="24"/>
          <w:szCs w:val="24"/>
        </w:rPr>
      </w:pPr>
    </w:p>
    <w:sectPr w:rsidR="006B3469" w:rsidRPr="00697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3469" w:rsidRDefault="006B3469" w:rsidP="00697F64">
      <w:pPr>
        <w:spacing w:after="0" w:line="240" w:lineRule="auto"/>
      </w:pPr>
      <w:r>
        <w:separator/>
      </w:r>
    </w:p>
  </w:endnote>
  <w:endnote w:type="continuationSeparator" w:id="1">
    <w:p w:rsidR="006B3469" w:rsidRDefault="006B3469" w:rsidP="00697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3469" w:rsidRDefault="006B3469" w:rsidP="00697F64">
      <w:pPr>
        <w:spacing w:after="0" w:line="240" w:lineRule="auto"/>
      </w:pPr>
      <w:r>
        <w:separator/>
      </w:r>
    </w:p>
  </w:footnote>
  <w:footnote w:type="continuationSeparator" w:id="1">
    <w:p w:rsidR="006B3469" w:rsidRDefault="006B3469" w:rsidP="00697F64">
      <w:pPr>
        <w:spacing w:after="0" w:line="240" w:lineRule="auto"/>
      </w:pPr>
      <w:r>
        <w:continuationSeparator/>
      </w:r>
    </w:p>
  </w:footnote>
  <w:footnote w:id="2">
    <w:p w:rsidR="00697F64" w:rsidRDefault="00697F64" w:rsidP="00697F64">
      <w:pPr>
        <w:pStyle w:val="a4"/>
      </w:pPr>
      <w:r>
        <w:rPr>
          <w:rStyle w:val="a6"/>
        </w:rPr>
        <w:footnoteRef/>
      </w:r>
      <w:r>
        <w:t xml:space="preserve"> </w:t>
      </w:r>
      <w:r w:rsidRPr="000F37FA">
        <w:t xml:space="preserve">Корнилов С.В., Корнилова Л.Э. Методический ларец. </w:t>
      </w:r>
      <w:r>
        <w:t>— Петрозаводск. «ПетроПресс»,</w:t>
      </w:r>
      <w:r w:rsidRPr="000F37FA">
        <w:t xml:space="preserve"> 2002. </w:t>
      </w:r>
      <w:r>
        <w:t>— С</w:t>
      </w:r>
      <w:r w:rsidRPr="000F37FA">
        <w:t>. 26</w:t>
      </w:r>
      <w:r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9F57A4"/>
    <w:multiLevelType w:val="hybridMultilevel"/>
    <w:tmpl w:val="D4425EF2"/>
    <w:lvl w:ilvl="0" w:tplc="781090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257898"/>
    <w:multiLevelType w:val="hybridMultilevel"/>
    <w:tmpl w:val="8830F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97F64"/>
    <w:rsid w:val="00697F64"/>
    <w:rsid w:val="006B3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97F64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footnote text"/>
    <w:basedOn w:val="a"/>
    <w:link w:val="a5"/>
    <w:uiPriority w:val="99"/>
    <w:semiHidden/>
    <w:unhideWhenUsed/>
    <w:rsid w:val="00697F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697F64"/>
    <w:rPr>
      <w:rFonts w:ascii="Times New Roman" w:eastAsia="Times New Roman" w:hAnsi="Times New Roman" w:cs="Times New Roman"/>
      <w:sz w:val="20"/>
      <w:szCs w:val="20"/>
    </w:rPr>
  </w:style>
  <w:style w:type="character" w:styleId="a6">
    <w:name w:val="footnote reference"/>
    <w:uiPriority w:val="99"/>
    <w:semiHidden/>
    <w:unhideWhenUsed/>
    <w:rsid w:val="00697F6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564</Words>
  <Characters>3219</Characters>
  <Application>Microsoft Office Word</Application>
  <DocSecurity>0</DocSecurity>
  <Lines>26</Lines>
  <Paragraphs>7</Paragraphs>
  <ScaleCrop>false</ScaleCrop>
  <Company>Reanimator Extreme Edition</Company>
  <LinksUpToDate>false</LinksUpToDate>
  <CharactersWithSpaces>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Олег</cp:lastModifiedBy>
  <cp:revision>2</cp:revision>
  <dcterms:created xsi:type="dcterms:W3CDTF">2013-11-10T10:28:00Z</dcterms:created>
  <dcterms:modified xsi:type="dcterms:W3CDTF">2013-11-10T10:29:00Z</dcterms:modified>
</cp:coreProperties>
</file>